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La nouvelle interface du site vous permet</w:t>
      </w:r>
      <w:r>
        <w:rPr>
          <w:rFonts w:ascii="Times New Roman" w:hAnsi="Times New Roman" w:cs="Times New Roman"/>
          <w:sz w:val="32"/>
          <w:szCs w:val="32"/>
        </w:rPr>
        <w:t> :</w:t>
      </w:r>
    </w:p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L’ouverture du </w:t>
      </w:r>
      <w:proofErr w:type="spellStart"/>
      <w:r>
        <w:rPr>
          <w:rFonts w:ascii="Times New Roman" w:hAnsi="Times New Roman" w:cs="Times New Roman"/>
          <w:sz w:val="32"/>
          <w:szCs w:val="32"/>
        </w:rPr>
        <w:t>télé-service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aux électeurs inscrits sur une liste électorale consulaire (français de l’étranger),</w:t>
      </w:r>
    </w:p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La résiliation de procurations en ligne,</w:t>
      </w:r>
    </w:p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L’authentification des néo-calédoniens via la plateforme </w:t>
      </w:r>
      <w:proofErr w:type="spellStart"/>
      <w:r>
        <w:rPr>
          <w:rFonts w:ascii="Times New Roman" w:hAnsi="Times New Roman" w:cs="Times New Roman"/>
          <w:sz w:val="32"/>
          <w:szCs w:val="32"/>
        </w:rPr>
        <w:t>NCConnect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La possibilité à un mandant* de donner procuration à un mandataire* d’une autre commune qui devra néanmoins se présenter dans la commune du mandant.</w:t>
      </w:r>
    </w:p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Voici ci-dessous le schéma d’une demande de procuration en ligne (hors Nouvelle-Calédonie)</w:t>
      </w:r>
      <w:r>
        <w:rPr>
          <w:rFonts w:ascii="Times New Roman" w:hAnsi="Times New Roman" w:cs="Times New Roman"/>
          <w:sz w:val="32"/>
          <w:szCs w:val="32"/>
        </w:rPr>
        <w:t> :</w:t>
      </w:r>
    </w:p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667500" cy="43626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304" cy="437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De nouveaux </w:t>
      </w:r>
      <w:proofErr w:type="spellStart"/>
      <w:r>
        <w:rPr>
          <w:rFonts w:ascii="Times New Roman" w:hAnsi="Times New Roman" w:cs="Times New Roman"/>
          <w:sz w:val="32"/>
          <w:szCs w:val="32"/>
        </w:rPr>
        <w:t>cerfa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(en ligne et cartonné) seront créés. L’identité du mandant et du mandataire sera reconnue grâce au numéro de NNE * qui pourra être retrouvé sur la nouvelle carte d’électeur (distribuée en 2022 avant les prochaines élections) ainsi que sur le site </w:t>
      </w:r>
      <w:hyperlink r:id="rId5" w:history="1">
        <w:r>
          <w:rPr>
            <w:rStyle w:val="Lienhypertexte"/>
            <w:rFonts w:ascii="Times New Roman" w:hAnsi="Times New Roman" w:cs="Times New Roman"/>
            <w:sz w:val="32"/>
            <w:szCs w:val="32"/>
          </w:rPr>
          <w:t>www.service-publique.fr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dans le module « interroger sa situation électorale » </w:t>
      </w:r>
    </w:p>
    <w:p>
      <w:pPr>
        <w:ind w:left="-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* Lexique :</w:t>
      </w:r>
    </w:p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  <w:u w:val="single"/>
        </w:rPr>
        <w:t>Mandant 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personne qui, par un </w:t>
      </w:r>
      <w:r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mandat 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(procuration), donne à quelqu’un le pouvoir de la représenter.</w:t>
      </w:r>
    </w:p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  <w:u w:val="single"/>
        </w:rPr>
        <w:t>Mandataire 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personne qui a reçu de quelqu’un, par un </w:t>
      </w:r>
      <w:r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mandat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, le pouvoir de la représenter.</w:t>
      </w:r>
    </w:p>
    <w:p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  <w:u w:val="single"/>
        </w:rPr>
        <w:t>NNE :</w:t>
      </w:r>
      <w:r>
        <w:rPr>
          <w:rFonts w:ascii="Times New Roman" w:hAnsi="Times New Roman" w:cs="Times New Roman"/>
          <w:sz w:val="32"/>
          <w:szCs w:val="32"/>
        </w:rPr>
        <w:t xml:space="preserve"> Numéro National d’Electeur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1FF03-20DC-4851-9736-E477B45B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rvice-publiqu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2021-11-24T09:05:00Z</dcterms:created>
  <dcterms:modified xsi:type="dcterms:W3CDTF">2021-11-24T09:07:00Z</dcterms:modified>
</cp:coreProperties>
</file>